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5683" w:rsidRDefault="006D5683">
      <w:pPr>
        <w:rPr>
          <w:rFonts w:ascii="方正小标宋_GBK" w:eastAsia="方正小标宋_GBK"/>
          <w:sz w:val="40"/>
        </w:rPr>
      </w:pPr>
    </w:p>
    <w:p w:rsidR="006D5683" w:rsidRDefault="006D5683">
      <w:pPr>
        <w:rPr>
          <w:rFonts w:ascii="方正小标宋_GBK" w:eastAsia="方正小标宋_GBK"/>
          <w:sz w:val="40"/>
        </w:rPr>
      </w:pPr>
    </w:p>
    <w:p w:rsidR="006D5683" w:rsidRDefault="006D5683">
      <w:pPr>
        <w:rPr>
          <w:rFonts w:ascii="方正小标宋_GBK" w:eastAsia="方正小标宋_GBK"/>
          <w:sz w:val="40"/>
        </w:rPr>
      </w:pPr>
    </w:p>
    <w:p w:rsidR="006D5683" w:rsidRDefault="005515DE">
      <w:pPr>
        <w:jc w:val="center"/>
        <w:rPr>
          <w:rFonts w:ascii="方正小标宋_GBK" w:eastAsia="方正小标宋_GBK"/>
          <w:w w:val="85"/>
          <w:sz w:val="56"/>
        </w:rPr>
      </w:pPr>
      <w:r w:rsidRPr="005515DE">
        <w:rPr>
          <w:rFonts w:ascii="方正小标宋_GBK" w:eastAsia="方正小标宋_GBK" w:hint="eastAsia"/>
          <w:w w:val="85"/>
          <w:sz w:val="56"/>
        </w:rPr>
        <w:t>濮阳市华龙区工商业联合会</w:t>
      </w:r>
    </w:p>
    <w:p w:rsidR="006D5683" w:rsidRDefault="00AC5557">
      <w:pPr>
        <w:jc w:val="center"/>
        <w:rPr>
          <w:rFonts w:ascii="方正小标宋_GBK" w:eastAsia="方正小标宋_GBK"/>
          <w:spacing w:val="-20"/>
          <w:sz w:val="44"/>
        </w:rPr>
      </w:pPr>
      <w:r>
        <w:rPr>
          <w:rFonts w:ascii="方正小标宋_GBK" w:eastAsia="方正小标宋_GBK" w:hint="eastAsia"/>
          <w:w w:val="85"/>
          <w:sz w:val="56"/>
        </w:rPr>
        <w:t>2018年部门预算公开说明</w:t>
      </w:r>
    </w:p>
    <w:p w:rsidR="006D5683" w:rsidRDefault="006D5683">
      <w:pPr>
        <w:jc w:val="center"/>
        <w:rPr>
          <w:rFonts w:ascii="方正小标宋_GBK" w:eastAsia="方正小标宋_GBK"/>
          <w:sz w:val="40"/>
        </w:rPr>
      </w:pPr>
    </w:p>
    <w:p w:rsidR="006D5683" w:rsidRDefault="006D5683">
      <w:pPr>
        <w:jc w:val="center"/>
        <w:rPr>
          <w:rFonts w:ascii="方正小标宋_GBK" w:eastAsia="方正小标宋_GBK"/>
          <w:sz w:val="40"/>
        </w:rPr>
      </w:pPr>
    </w:p>
    <w:p w:rsidR="006D5683" w:rsidRDefault="006D5683">
      <w:pPr>
        <w:jc w:val="center"/>
        <w:rPr>
          <w:rFonts w:ascii="方正小标宋_GBK" w:eastAsia="方正小标宋_GBK"/>
          <w:sz w:val="40"/>
        </w:rPr>
      </w:pPr>
    </w:p>
    <w:p w:rsidR="005515DE" w:rsidRDefault="005515DE">
      <w:pPr>
        <w:jc w:val="center"/>
        <w:rPr>
          <w:rFonts w:ascii="方正小标宋_GBK" w:eastAsia="方正小标宋_GBK"/>
          <w:sz w:val="40"/>
        </w:rPr>
      </w:pPr>
    </w:p>
    <w:p w:rsidR="005515DE" w:rsidRDefault="005515DE">
      <w:pPr>
        <w:jc w:val="center"/>
        <w:rPr>
          <w:rFonts w:ascii="方正小标宋_GBK" w:eastAsia="方正小标宋_GBK"/>
          <w:sz w:val="40"/>
        </w:rPr>
      </w:pPr>
    </w:p>
    <w:p w:rsidR="005515DE" w:rsidRDefault="005515DE">
      <w:pPr>
        <w:jc w:val="center"/>
        <w:rPr>
          <w:rFonts w:ascii="方正小标宋_GBK" w:eastAsia="方正小标宋_GBK"/>
          <w:sz w:val="40"/>
        </w:rPr>
      </w:pPr>
    </w:p>
    <w:p w:rsidR="005515DE" w:rsidRDefault="005515DE">
      <w:pPr>
        <w:jc w:val="center"/>
        <w:rPr>
          <w:rFonts w:ascii="方正小标宋_GBK" w:eastAsia="方正小标宋_GBK"/>
          <w:sz w:val="40"/>
        </w:rPr>
      </w:pPr>
    </w:p>
    <w:p w:rsidR="005515DE" w:rsidRDefault="005515DE">
      <w:pPr>
        <w:jc w:val="center"/>
        <w:rPr>
          <w:rFonts w:ascii="方正小标宋_GBK" w:eastAsia="方正小标宋_GBK"/>
          <w:sz w:val="40"/>
        </w:rPr>
      </w:pPr>
    </w:p>
    <w:p w:rsidR="005515DE" w:rsidRDefault="005515DE">
      <w:pPr>
        <w:jc w:val="center"/>
        <w:rPr>
          <w:rFonts w:ascii="方正小标宋_GBK" w:eastAsia="方正小标宋_GBK"/>
          <w:sz w:val="40"/>
        </w:rPr>
      </w:pPr>
    </w:p>
    <w:p w:rsidR="006D5683" w:rsidRDefault="006D5683">
      <w:pPr>
        <w:jc w:val="center"/>
        <w:rPr>
          <w:rFonts w:ascii="方正小标宋_GBK" w:eastAsia="方正小标宋_GBK"/>
          <w:sz w:val="40"/>
        </w:rPr>
      </w:pPr>
    </w:p>
    <w:p w:rsidR="006D5683" w:rsidRDefault="006D5683">
      <w:pPr>
        <w:jc w:val="center"/>
        <w:rPr>
          <w:rFonts w:ascii="方正小标宋_GBK" w:eastAsia="方正小标宋_GBK"/>
          <w:sz w:val="40"/>
        </w:rPr>
      </w:pPr>
    </w:p>
    <w:p w:rsidR="006D5683" w:rsidRDefault="006D5683">
      <w:pPr>
        <w:jc w:val="center"/>
        <w:rPr>
          <w:rFonts w:ascii="方正小标宋_GBK" w:eastAsia="方正小标宋_GBK"/>
          <w:sz w:val="40"/>
        </w:rPr>
      </w:pPr>
    </w:p>
    <w:p w:rsidR="006D5683" w:rsidRDefault="006D5683">
      <w:pPr>
        <w:jc w:val="center"/>
        <w:rPr>
          <w:rFonts w:ascii="方正小标宋_GBK" w:eastAsia="方正小标宋_GBK"/>
          <w:sz w:val="40"/>
        </w:rPr>
      </w:pPr>
    </w:p>
    <w:p w:rsidR="006D5683" w:rsidRDefault="006D5683">
      <w:pPr>
        <w:jc w:val="center"/>
        <w:rPr>
          <w:rFonts w:ascii="方正小标宋_GBK" w:eastAsia="方正小标宋_GBK"/>
          <w:sz w:val="40"/>
        </w:rPr>
      </w:pPr>
    </w:p>
    <w:p w:rsidR="006D5683" w:rsidRDefault="00AC5557">
      <w:pPr>
        <w:jc w:val="center"/>
        <w:rPr>
          <w:rFonts w:ascii="方正小标宋_GBK" w:eastAsia="方正小标宋_GBK"/>
          <w:sz w:val="40"/>
        </w:rPr>
      </w:pPr>
      <w:r>
        <w:rPr>
          <w:rFonts w:ascii="楷体_GB2312" w:eastAsia="楷体_GB2312" w:hint="eastAsia"/>
          <w:b/>
          <w:w w:val="90"/>
          <w:sz w:val="40"/>
        </w:rPr>
        <w:t>二</w:t>
      </w:r>
      <w:r>
        <w:rPr>
          <w:rFonts w:ascii="宋体" w:hAnsi="宋体" w:cs="宋体" w:hint="eastAsia"/>
          <w:b/>
          <w:w w:val="90"/>
          <w:sz w:val="40"/>
        </w:rPr>
        <w:t>〇</w:t>
      </w:r>
      <w:r>
        <w:rPr>
          <w:rFonts w:ascii="楷体_GB2312" w:eastAsia="楷体_GB2312" w:hAnsi="楷体_GB2312" w:cs="楷体_GB2312" w:hint="eastAsia"/>
          <w:b/>
          <w:w w:val="90"/>
          <w:sz w:val="40"/>
        </w:rPr>
        <w:t>一八年九月</w:t>
      </w:r>
    </w:p>
    <w:p w:rsidR="006D5683" w:rsidRDefault="00AC5557">
      <w:pPr>
        <w:jc w:val="center"/>
        <w:rPr>
          <w:rFonts w:ascii="方正小标宋_GBK" w:eastAsia="方正小标宋_GBK"/>
          <w:sz w:val="32"/>
        </w:rPr>
      </w:pPr>
      <w:r>
        <w:rPr>
          <w:rFonts w:ascii="方正小标宋_GBK" w:eastAsia="方正小标宋_GBK"/>
          <w:sz w:val="32"/>
        </w:rPr>
        <w:br w:type="page"/>
      </w:r>
    </w:p>
    <w:p w:rsidR="006D5683" w:rsidRDefault="00AC5557">
      <w:pPr>
        <w:pStyle w:val="a7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44"/>
          <w:szCs w:val="32"/>
        </w:rPr>
      </w:pPr>
      <w:r>
        <w:rPr>
          <w:rFonts w:ascii="黑体" w:eastAsia="黑体" w:hAnsi="黑体" w:hint="eastAsia"/>
          <w:color w:val="000000"/>
          <w:sz w:val="44"/>
          <w:szCs w:val="32"/>
        </w:rPr>
        <w:t>目 录</w:t>
      </w:r>
    </w:p>
    <w:p w:rsidR="006D5683" w:rsidRDefault="006D5683">
      <w:pPr>
        <w:pStyle w:val="a7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</w:p>
    <w:p w:rsidR="006D5683" w:rsidRDefault="00AC5557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第一部分</w:t>
      </w:r>
      <w:r>
        <w:rPr>
          <w:rFonts w:hint="eastAsia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部门概况</w:t>
      </w:r>
      <w:r>
        <w:rPr>
          <w:rFonts w:hint="eastAsia"/>
          <w:color w:val="000000"/>
          <w:sz w:val="32"/>
          <w:szCs w:val="32"/>
        </w:rPr>
        <w:t> </w:t>
      </w:r>
    </w:p>
    <w:p w:rsidR="006D5683" w:rsidRDefault="00AC5557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一、部门主要职责</w:t>
      </w:r>
    </w:p>
    <w:p w:rsidR="006D5683" w:rsidRDefault="00AC5557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二、机构设置情况</w:t>
      </w:r>
    </w:p>
    <w:p w:rsidR="006D5683" w:rsidRDefault="00AC5557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第二部分 2018年部门预算情况说明 </w:t>
      </w:r>
    </w:p>
    <w:p w:rsidR="006D5683" w:rsidRDefault="00AC5557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第三部分 名词解释</w:t>
      </w:r>
    </w:p>
    <w:p w:rsidR="006D5683" w:rsidRDefault="00AC5557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</w:t>
      </w:r>
      <w:r w:rsidR="005515DE" w:rsidRPr="005515DE">
        <w:rPr>
          <w:rFonts w:ascii="黑体" w:eastAsia="黑体" w:hAnsi="黑体" w:hint="eastAsia"/>
          <w:color w:val="000000"/>
          <w:sz w:val="32"/>
          <w:szCs w:val="32"/>
        </w:rPr>
        <w:t>濮阳市华龙区工商业联合会</w:t>
      </w:r>
      <w:r>
        <w:rPr>
          <w:rFonts w:ascii="黑体" w:eastAsia="黑体" w:hAnsi="黑体" w:hint="eastAsia"/>
          <w:color w:val="000000"/>
          <w:sz w:val="32"/>
          <w:szCs w:val="32"/>
        </w:rPr>
        <w:t>2018年部门预算表</w:t>
      </w:r>
    </w:p>
    <w:p w:rsidR="006D5683" w:rsidRDefault="00AC5557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一、部门收支总体情况表</w:t>
      </w:r>
    </w:p>
    <w:p w:rsidR="006D5683" w:rsidRDefault="00AC5557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二、部门收入总体情况表</w:t>
      </w:r>
    </w:p>
    <w:p w:rsidR="006D5683" w:rsidRDefault="00AC5557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三、部门支出总体情况表</w:t>
      </w:r>
    </w:p>
    <w:p w:rsidR="006D5683" w:rsidRDefault="00AC5557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四、财政拨款收支总体情况表</w:t>
      </w:r>
    </w:p>
    <w:p w:rsidR="006D5683" w:rsidRDefault="00AC5557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五、一般公共预算支出情况表</w:t>
      </w:r>
    </w:p>
    <w:p w:rsidR="006D5683" w:rsidRDefault="00AC5557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六、一般公共预算基本支出情况表</w:t>
      </w:r>
    </w:p>
    <w:p w:rsidR="006D5683" w:rsidRDefault="00AC5557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七、一般公共预算“三公”经费支出情况表</w:t>
      </w:r>
    </w:p>
    <w:p w:rsidR="006D5683" w:rsidRDefault="00AC5557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八、政府性基金预算支出情况表</w:t>
      </w:r>
    </w:p>
    <w:p w:rsidR="006D5683" w:rsidRDefault="006D5683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6D5683" w:rsidRDefault="00AC5557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/>
          <w:sz w:val="32"/>
          <w:szCs w:val="32"/>
        </w:rPr>
        <w:br w:type="page"/>
      </w:r>
      <w:r>
        <w:rPr>
          <w:rFonts w:ascii="黑体" w:eastAsia="黑体" w:hAnsi="黑体" w:hint="eastAsia"/>
          <w:color w:val="000000"/>
          <w:sz w:val="36"/>
          <w:szCs w:val="32"/>
        </w:rPr>
        <w:lastRenderedPageBreak/>
        <w:t>第一部分</w:t>
      </w:r>
    </w:p>
    <w:p w:rsidR="006D5683" w:rsidRDefault="00AC5557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部门概况</w:t>
      </w:r>
    </w:p>
    <w:p w:rsidR="006D5683" w:rsidRDefault="00AC5557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 </w:t>
      </w:r>
    </w:p>
    <w:p w:rsidR="006D5683" w:rsidRDefault="00AC5557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一、部门主要职责</w:t>
      </w:r>
    </w:p>
    <w:p w:rsidR="006D5683" w:rsidRDefault="00AC5557" w:rsidP="005515DE">
      <w:pPr>
        <w:ind w:firstLineChars="200" w:firstLine="640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（一）参与华龙区大政方针及政治、经济、社会生活中重要问题的政治协商，发展民主监督的作用，参政议政。</w:t>
      </w:r>
    </w:p>
    <w:p w:rsidR="006D5683" w:rsidRDefault="00AC5557" w:rsidP="005515DE">
      <w:pPr>
        <w:ind w:firstLineChars="200" w:firstLine="640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（二）引导会员积极参加华龙区经济建设，推动社会主义市场经济体制逐步完善，促进社会全面发展。</w:t>
      </w:r>
    </w:p>
    <w:p w:rsidR="006D5683" w:rsidRDefault="00AC5557" w:rsidP="005515DE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（三）做好工商界代表人士政治安排的推荐工作。</w:t>
      </w:r>
    </w:p>
    <w:p w:rsidR="006D5683" w:rsidRDefault="00AC5557" w:rsidP="005515DE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（四）发扬自我教育的优良传统，宣传、贯彻党和国家的方针政策，加强和改进思想政治工作，提倡爱国、敬业、守法，提高会员素质，培养积极分子队伍。</w:t>
      </w:r>
    </w:p>
    <w:p w:rsidR="006D5683" w:rsidRDefault="00AC5557" w:rsidP="005515DE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（五）代表并维护会员的合法权益，反映会员的意见、要求和建议。</w:t>
      </w:r>
    </w:p>
    <w:p w:rsidR="006D5683" w:rsidRDefault="00AC5557" w:rsidP="005515DE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（六）引导会员弘扬中华民族传统美德，先富帮后富，走共同富裕的道路，热心社会公益事业。</w:t>
      </w:r>
    </w:p>
    <w:p w:rsidR="006D5683" w:rsidRDefault="00AC5557" w:rsidP="005515DE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（七）为会员提供信息和科技、管理、法律、会计、审计、融资、咨询等服务。</w:t>
      </w:r>
    </w:p>
    <w:p w:rsidR="006D5683" w:rsidRDefault="00AC5557" w:rsidP="005515DE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（八）开展工商专业培训，帮助会员改进经营管理，完善财会管理，照章纳税，提高生产技术和产品质量。</w:t>
      </w:r>
    </w:p>
    <w:p w:rsidR="006D5683" w:rsidRDefault="00AC5557" w:rsidP="005515DE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（九）组织会员举办和参加各种对内对外展销会、交易会；调解经济纠纷；促进经济、技术和贸易合作的发展，协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助引进资金、技术、人才。</w:t>
      </w:r>
    </w:p>
    <w:p w:rsidR="006D5683" w:rsidRDefault="00AC5557" w:rsidP="005515DE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（十）为会员提供有关证明；办好会员企业；承办区委、区政府和有关部门的委托事项。</w:t>
      </w:r>
    </w:p>
    <w:p w:rsidR="006D5683" w:rsidRDefault="00AC5557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二、机构设置情况</w:t>
      </w:r>
    </w:p>
    <w:p w:rsidR="006D5683" w:rsidRDefault="00AC555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根据工作职责及实际工作需要，华龙区</w:t>
      </w:r>
      <w:r w:rsidR="005515DE">
        <w:rPr>
          <w:rFonts w:ascii="仿宋" w:eastAsia="仿宋" w:hAnsi="仿宋" w:hint="eastAsia"/>
          <w:sz w:val="32"/>
          <w:szCs w:val="32"/>
        </w:rPr>
        <w:t>工商联</w:t>
      </w:r>
      <w:r>
        <w:rPr>
          <w:rFonts w:ascii="仿宋" w:eastAsia="仿宋" w:hAnsi="仿宋" w:hint="eastAsia"/>
          <w:sz w:val="32"/>
          <w:szCs w:val="32"/>
        </w:rPr>
        <w:t>设有办公室、</w:t>
      </w:r>
      <w:proofErr w:type="gramStart"/>
      <w:r>
        <w:rPr>
          <w:rFonts w:ascii="仿宋" w:eastAsia="仿宋" w:hAnsi="仿宋" w:hint="eastAsia"/>
          <w:sz w:val="32"/>
          <w:szCs w:val="32"/>
        </w:rPr>
        <w:t>经联室2个</w:t>
      </w:r>
      <w:proofErr w:type="gramEnd"/>
      <w:r>
        <w:rPr>
          <w:rFonts w:ascii="仿宋" w:eastAsia="仿宋" w:hAnsi="仿宋" w:hint="eastAsia"/>
          <w:sz w:val="32"/>
          <w:szCs w:val="32"/>
        </w:rPr>
        <w:t>内设股室，本部门经费实行全额预算管理。</w:t>
      </w:r>
    </w:p>
    <w:p w:rsidR="006D5683" w:rsidRDefault="006D5683">
      <w:pPr>
        <w:rPr>
          <w:rFonts w:ascii="黑体" w:eastAsia="黑体" w:hAnsi="黑体"/>
          <w:sz w:val="32"/>
          <w:szCs w:val="32"/>
        </w:rPr>
      </w:pPr>
    </w:p>
    <w:p w:rsidR="006D5683" w:rsidRDefault="006D5683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6D5683" w:rsidRDefault="00AC5557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第二部分</w:t>
      </w:r>
    </w:p>
    <w:p w:rsidR="006D5683" w:rsidRDefault="00AC5557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2018年部门预算情况说明</w:t>
      </w:r>
    </w:p>
    <w:p w:rsidR="006D5683" w:rsidRDefault="006D5683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</w:p>
    <w:p w:rsidR="006D5683" w:rsidRDefault="00AC5557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一、本级预算和所属单位预算在内的汇总预算总体情况</w:t>
      </w:r>
    </w:p>
    <w:p w:rsidR="006D5683" w:rsidRDefault="00AC555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本部门无独立核算的下属预算单位，部门本级预算即汇总预算。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8年本部门财政预算收入总计89万元，支出总计89万元。</w:t>
      </w:r>
    </w:p>
    <w:p w:rsidR="006D5683" w:rsidRDefault="00AC5557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二、部门预算收支增减变动情况</w:t>
      </w:r>
    </w:p>
    <w:p w:rsidR="006D5683" w:rsidRDefault="00AC555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8年本部门财政预算收入总计89万元，支出总计89万元。其中：基本支出78.5万元，占比88.2%，项目支出10.5万元，占比11.8%。</w:t>
      </w:r>
    </w:p>
    <w:p w:rsidR="006D5683" w:rsidRDefault="00AC555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2018年本部门财政预算较上年增加15.28万元，增长20.7</w:t>
      </w:r>
      <w:r>
        <w:rPr>
          <w:rFonts w:ascii="仿宋" w:eastAsia="仿宋" w:hAnsi="仿宋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。主要原因是由于人员工资标准的提高。</w:t>
      </w:r>
    </w:p>
    <w:p w:rsidR="006D5683" w:rsidRDefault="00AC5557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三、机关运行经费安排情况</w:t>
      </w:r>
    </w:p>
    <w:p w:rsidR="006D5683" w:rsidRDefault="00AC555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lastRenderedPageBreak/>
        <w:t>201</w:t>
      </w:r>
      <w:r>
        <w:rPr>
          <w:rFonts w:ascii="仿宋" w:eastAsia="仿宋" w:hAnsi="仿宋" w:hint="eastAsia"/>
          <w:sz w:val="32"/>
          <w:szCs w:val="32"/>
        </w:rPr>
        <w:t>8年本部门机关运行经费安排4万元，主要用于</w:t>
      </w:r>
      <w:r w:rsidRPr="00AC5557">
        <w:rPr>
          <w:rFonts w:ascii="仿宋" w:eastAsia="仿宋" w:hAnsi="仿宋" w:hint="eastAsia"/>
          <w:color w:val="000000"/>
          <w:sz w:val="32"/>
          <w:szCs w:val="32"/>
        </w:rPr>
        <w:t>办公费、</w:t>
      </w:r>
      <w:r w:rsidR="00F5391D" w:rsidRPr="00AC5557">
        <w:rPr>
          <w:rFonts w:ascii="仿宋" w:eastAsia="仿宋" w:hAnsi="仿宋" w:hint="eastAsia"/>
          <w:color w:val="000000"/>
          <w:sz w:val="32"/>
          <w:szCs w:val="32"/>
        </w:rPr>
        <w:t>会议费等方面，金额</w:t>
      </w:r>
      <w:r>
        <w:rPr>
          <w:rFonts w:ascii="仿宋" w:eastAsia="仿宋" w:hAnsi="仿宋" w:hint="eastAsia"/>
          <w:sz w:val="32"/>
          <w:szCs w:val="32"/>
        </w:rPr>
        <w:t>与2017年相同，主要原因是</w:t>
      </w:r>
      <w:r w:rsidR="00F5391D">
        <w:rPr>
          <w:rFonts w:ascii="仿宋" w:eastAsia="仿宋" w:hAnsi="仿宋" w:hint="eastAsia"/>
          <w:sz w:val="32"/>
          <w:szCs w:val="32"/>
        </w:rPr>
        <w:t>本部门无人员及人均公用经费变动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6D5683" w:rsidRDefault="00AC5557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四、“三公”经费安排情况</w:t>
      </w:r>
    </w:p>
    <w:p w:rsidR="006D5683" w:rsidRDefault="00AC555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8年本部门“三公”经费预算0万元，较上年减少0.57万元，主要原因是由于公车改革后，本单位已无公车，以及严格执行相关规定，厉行勤俭节约，压减“三公”经费。</w:t>
      </w:r>
    </w:p>
    <w:p w:rsidR="006D5683" w:rsidRDefault="00AC555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1.因公出国（境）费0万元；</w:t>
      </w:r>
    </w:p>
    <w:p w:rsidR="006D5683" w:rsidRDefault="00AC555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2.公务用车</w:t>
      </w:r>
      <w:r w:rsidR="00F5391D">
        <w:rPr>
          <w:rFonts w:ascii="仿宋" w:eastAsia="仿宋" w:hAnsi="仿宋" w:hint="eastAsia"/>
          <w:sz w:val="32"/>
          <w:szCs w:val="32"/>
        </w:rPr>
        <w:t>购置及运行</w:t>
      </w:r>
      <w:r>
        <w:rPr>
          <w:rFonts w:ascii="仿宋" w:eastAsia="仿宋" w:hAnsi="仿宋" w:hint="eastAsia"/>
          <w:sz w:val="32"/>
          <w:szCs w:val="32"/>
        </w:rPr>
        <w:t>费0万元</w:t>
      </w:r>
      <w:r w:rsidR="00F5391D">
        <w:rPr>
          <w:rFonts w:ascii="仿宋" w:eastAsia="仿宋" w:hAnsi="仿宋" w:hint="eastAsia"/>
          <w:sz w:val="32"/>
          <w:szCs w:val="32"/>
        </w:rPr>
        <w:t>，</w:t>
      </w:r>
      <w:r w:rsidR="00F5391D" w:rsidRPr="00F5391D">
        <w:rPr>
          <w:rFonts w:ascii="仿宋" w:eastAsia="仿宋" w:hAnsi="仿宋" w:hint="eastAsia"/>
          <w:sz w:val="32"/>
          <w:szCs w:val="32"/>
        </w:rPr>
        <w:t>其中：公务用车购置0万元，公务用车运行费0万元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6D5683" w:rsidRDefault="00AC555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3.公务接待费0万元</w:t>
      </w:r>
    </w:p>
    <w:p w:rsidR="006D5683" w:rsidRDefault="00AC555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五、政府采购安排情况</w:t>
      </w:r>
    </w:p>
    <w:p w:rsidR="006D5683" w:rsidRDefault="00AC555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8年本部门无政府采购预算安排。</w:t>
      </w:r>
    </w:p>
    <w:p w:rsidR="006D5683" w:rsidRDefault="00AC5557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六、政府性基金预算安排情况</w:t>
      </w:r>
    </w:p>
    <w:p w:rsidR="006D5683" w:rsidRDefault="00AC555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本部门无使用政府性基金预算安排的支出。</w:t>
      </w:r>
    </w:p>
    <w:p w:rsidR="00873C18" w:rsidRDefault="00873C18" w:rsidP="00873C18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七、预算绩效管理工作开展情况说明</w:t>
      </w:r>
    </w:p>
    <w:p w:rsidR="00873C18" w:rsidRDefault="00873C18" w:rsidP="00873C18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按照《濮阳市华龙区财政局关于编制区级2018年部门预算（草案）和2018-2020年财政规划的通知》（</w:t>
      </w:r>
      <w:proofErr w:type="gramStart"/>
      <w:r>
        <w:rPr>
          <w:rFonts w:ascii="仿宋" w:eastAsia="仿宋" w:hAnsi="仿宋" w:hint="eastAsia"/>
          <w:sz w:val="32"/>
          <w:szCs w:val="32"/>
        </w:rPr>
        <w:t>华龙财〔2018〕</w:t>
      </w:r>
      <w:proofErr w:type="gramEnd"/>
      <w:r>
        <w:rPr>
          <w:rFonts w:ascii="仿宋" w:eastAsia="仿宋" w:hAnsi="仿宋" w:hint="eastAsia"/>
          <w:sz w:val="32"/>
          <w:szCs w:val="32"/>
        </w:rPr>
        <w:t>2号）有关强化预算绩效管理导向方面要求，本部门牢固树立“讲绩效、重绩效、用绩效” 的绩效管理理念，年度预算申报时，对符合范围的项目资金同步报送了预算绩效目标，努力建立健全以结果为导向的预算绩效管理工作机制。</w:t>
      </w:r>
    </w:p>
    <w:p w:rsidR="00873C18" w:rsidRDefault="00873C18" w:rsidP="00873C18">
      <w:pPr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八、国有资产占用情况</w:t>
      </w:r>
    </w:p>
    <w:p w:rsidR="00873C18" w:rsidRDefault="00873C18" w:rsidP="00873C18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2017年期末，本部门共有车辆0辆，其中：一般公务用车0辆、一般执法执勤用车0辆、特种专业技术用车0辆，其他用车0辆；单位价值50万元以上通用设备0台（套），单位价值100万元以上专用设备0台（套）。</w:t>
      </w:r>
    </w:p>
    <w:p w:rsidR="00873C18" w:rsidRPr="00873C18" w:rsidRDefault="00873C18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bookmarkStart w:id="0" w:name="_GoBack"/>
      <w:bookmarkEnd w:id="0"/>
    </w:p>
    <w:p w:rsidR="006D5683" w:rsidRDefault="006D5683">
      <w:pPr>
        <w:pStyle w:val="a7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</w:p>
    <w:p w:rsidR="006D5683" w:rsidRDefault="006D5683">
      <w:pPr>
        <w:pStyle w:val="a7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</w:p>
    <w:p w:rsidR="006D5683" w:rsidRDefault="00AC5557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第三部分</w:t>
      </w:r>
    </w:p>
    <w:p w:rsidR="006D5683" w:rsidRDefault="00AC5557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名词解释</w:t>
      </w:r>
    </w:p>
    <w:p w:rsidR="006D5683" w:rsidRDefault="006D5683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6D5683" w:rsidRDefault="00AC5557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一、财政拨款收入</w:t>
      </w:r>
    </w:p>
    <w:p w:rsidR="006D5683" w:rsidRDefault="00AC5557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指本级财政当年拨付的资金。</w:t>
      </w:r>
    </w:p>
    <w:p w:rsidR="006D5683" w:rsidRDefault="00AC5557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二、基本支出</w:t>
      </w:r>
    </w:p>
    <w:p w:rsidR="006D5683" w:rsidRDefault="00AC555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指为保障机构正常运转、完成日常工作任务所必需的开支，其内容包括人员经费和日常公用经费两部分。</w:t>
      </w:r>
    </w:p>
    <w:p w:rsidR="006D5683" w:rsidRDefault="00AC5557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三、项目支出</w:t>
      </w:r>
    </w:p>
    <w:p w:rsidR="006D5683" w:rsidRDefault="00AC555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指在基本支出之外，为完成特定的行政工作任务或事业发展目标所发生的支出。</w:t>
      </w:r>
    </w:p>
    <w:p w:rsidR="006D5683" w:rsidRDefault="00AC5557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四、机关运行经费</w:t>
      </w:r>
    </w:p>
    <w:p w:rsidR="006D5683" w:rsidRDefault="00AC555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指为保障行政单位（含参照公务员法管理的事业单位）运行用于购买货物和服务的各项资金，包括办公及印刷费、</w:t>
      </w:r>
      <w:r>
        <w:rPr>
          <w:rFonts w:ascii="仿宋" w:eastAsia="仿宋" w:hAnsi="仿宋" w:hint="eastAsia"/>
          <w:sz w:val="32"/>
          <w:szCs w:val="32"/>
        </w:rPr>
        <w:lastRenderedPageBreak/>
        <w:t>邮电费、差旅费、会议费、福利费、日常维修费及一般设备购置费、办公用房水电费、办公用房取暖费、办公用房物业管理费、公务用车运行维护费以及其他费用。</w:t>
      </w:r>
    </w:p>
    <w:p w:rsidR="006D5683" w:rsidRDefault="00AC5557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五、“三公”经费</w:t>
      </w:r>
    </w:p>
    <w:p w:rsidR="006D5683" w:rsidRDefault="00AC555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纳入本级财政预决算管理，本级部门使用财政拨款安排的因公出国（境）费、公务用车购置运行费和公务接待费。其中，因公出国（境）费指单位公务出国（境）的住宿费、旅费、伙食补助费、杂费、培训费等支出；公务用车购置运行费指单位公务用车购置费及租用费、燃料费、维修费、过路过桥费、保险费、安全奖励费用等支出；公务接待费指单位按规定开支的各类接待支出。</w:t>
      </w:r>
    </w:p>
    <w:p w:rsidR="006D5683" w:rsidRDefault="006D5683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6D5683" w:rsidRDefault="006D5683">
      <w:pPr>
        <w:ind w:firstLineChars="200" w:firstLine="640"/>
        <w:rPr>
          <w:rFonts w:ascii="仿宋" w:eastAsia="仿宋" w:hAnsi="仿宋"/>
          <w:sz w:val="32"/>
          <w:szCs w:val="32"/>
        </w:rPr>
      </w:pPr>
    </w:p>
    <w:sectPr w:rsidR="006D56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3D76" w:rsidRDefault="00D93D76" w:rsidP="005515DE">
      <w:r>
        <w:separator/>
      </w:r>
    </w:p>
  </w:endnote>
  <w:endnote w:type="continuationSeparator" w:id="0">
    <w:p w:rsidR="00D93D76" w:rsidRDefault="00D93D76" w:rsidP="00551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3D76" w:rsidRDefault="00D93D76" w:rsidP="005515DE">
      <w:r>
        <w:separator/>
      </w:r>
    </w:p>
  </w:footnote>
  <w:footnote w:type="continuationSeparator" w:id="0">
    <w:p w:rsidR="00D93D76" w:rsidRDefault="00D93D76" w:rsidP="005515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521D"/>
    <w:rsid w:val="00002196"/>
    <w:rsid w:val="000132E8"/>
    <w:rsid w:val="00016BED"/>
    <w:rsid w:val="0002164D"/>
    <w:rsid w:val="000430FF"/>
    <w:rsid w:val="00061554"/>
    <w:rsid w:val="00072768"/>
    <w:rsid w:val="00073460"/>
    <w:rsid w:val="00073A1C"/>
    <w:rsid w:val="00083F78"/>
    <w:rsid w:val="00084BC7"/>
    <w:rsid w:val="000A120E"/>
    <w:rsid w:val="000A2622"/>
    <w:rsid w:val="000B0330"/>
    <w:rsid w:val="000D10F2"/>
    <w:rsid w:val="000E11AD"/>
    <w:rsid w:val="000E2600"/>
    <w:rsid w:val="000F620F"/>
    <w:rsid w:val="0011394B"/>
    <w:rsid w:val="00117E91"/>
    <w:rsid w:val="0012037F"/>
    <w:rsid w:val="00133B0C"/>
    <w:rsid w:val="00160364"/>
    <w:rsid w:val="0017321F"/>
    <w:rsid w:val="0017490C"/>
    <w:rsid w:val="00177B2F"/>
    <w:rsid w:val="00196D1B"/>
    <w:rsid w:val="001A363D"/>
    <w:rsid w:val="001A450C"/>
    <w:rsid w:val="001B0630"/>
    <w:rsid w:val="001B43C4"/>
    <w:rsid w:val="001D3173"/>
    <w:rsid w:val="001D7B94"/>
    <w:rsid w:val="001E082A"/>
    <w:rsid w:val="001E2002"/>
    <w:rsid w:val="001F5C3A"/>
    <w:rsid w:val="001F69E6"/>
    <w:rsid w:val="001F6EA6"/>
    <w:rsid w:val="00204798"/>
    <w:rsid w:val="00213FB6"/>
    <w:rsid w:val="00214722"/>
    <w:rsid w:val="00220CDC"/>
    <w:rsid w:val="00224A75"/>
    <w:rsid w:val="002310DD"/>
    <w:rsid w:val="0024686B"/>
    <w:rsid w:val="00253EBE"/>
    <w:rsid w:val="00266CFB"/>
    <w:rsid w:val="00272F81"/>
    <w:rsid w:val="00280017"/>
    <w:rsid w:val="0029175A"/>
    <w:rsid w:val="0029197A"/>
    <w:rsid w:val="002B0CFE"/>
    <w:rsid w:val="002B3532"/>
    <w:rsid w:val="002D0E65"/>
    <w:rsid w:val="00300F5D"/>
    <w:rsid w:val="0031611D"/>
    <w:rsid w:val="00326DBC"/>
    <w:rsid w:val="003318E0"/>
    <w:rsid w:val="00340E1E"/>
    <w:rsid w:val="00343002"/>
    <w:rsid w:val="003452C1"/>
    <w:rsid w:val="00347A9C"/>
    <w:rsid w:val="00347F00"/>
    <w:rsid w:val="003527CA"/>
    <w:rsid w:val="00366ABD"/>
    <w:rsid w:val="00367B86"/>
    <w:rsid w:val="00376143"/>
    <w:rsid w:val="00377591"/>
    <w:rsid w:val="00384FE9"/>
    <w:rsid w:val="00391DCA"/>
    <w:rsid w:val="00395FCD"/>
    <w:rsid w:val="003A1AD8"/>
    <w:rsid w:val="003A4D1C"/>
    <w:rsid w:val="003B03D3"/>
    <w:rsid w:val="003B1B6D"/>
    <w:rsid w:val="003D32F0"/>
    <w:rsid w:val="003D3A49"/>
    <w:rsid w:val="003E6713"/>
    <w:rsid w:val="003F0725"/>
    <w:rsid w:val="00402E18"/>
    <w:rsid w:val="004114C1"/>
    <w:rsid w:val="00412DD4"/>
    <w:rsid w:val="00416C13"/>
    <w:rsid w:val="0042448C"/>
    <w:rsid w:val="00424BFE"/>
    <w:rsid w:val="00435B90"/>
    <w:rsid w:val="00440925"/>
    <w:rsid w:val="004444A9"/>
    <w:rsid w:val="00456A2A"/>
    <w:rsid w:val="004649B6"/>
    <w:rsid w:val="0047221A"/>
    <w:rsid w:val="00475C58"/>
    <w:rsid w:val="00476651"/>
    <w:rsid w:val="00480E6B"/>
    <w:rsid w:val="00481880"/>
    <w:rsid w:val="00481BF7"/>
    <w:rsid w:val="00484FF3"/>
    <w:rsid w:val="004917F6"/>
    <w:rsid w:val="00497FA5"/>
    <w:rsid w:val="004A5FC7"/>
    <w:rsid w:val="004B62CD"/>
    <w:rsid w:val="004D11E2"/>
    <w:rsid w:val="004D20D7"/>
    <w:rsid w:val="004D73C3"/>
    <w:rsid w:val="004E2EF8"/>
    <w:rsid w:val="004F3F49"/>
    <w:rsid w:val="0051575E"/>
    <w:rsid w:val="0052101E"/>
    <w:rsid w:val="005223E8"/>
    <w:rsid w:val="0052707F"/>
    <w:rsid w:val="005515DE"/>
    <w:rsid w:val="00551DD9"/>
    <w:rsid w:val="00553A23"/>
    <w:rsid w:val="005615F1"/>
    <w:rsid w:val="00562A65"/>
    <w:rsid w:val="0056720C"/>
    <w:rsid w:val="00571FE5"/>
    <w:rsid w:val="00591085"/>
    <w:rsid w:val="005938E5"/>
    <w:rsid w:val="00597C5D"/>
    <w:rsid w:val="005A4BCA"/>
    <w:rsid w:val="005B24C5"/>
    <w:rsid w:val="005B3B9A"/>
    <w:rsid w:val="005C1BA0"/>
    <w:rsid w:val="005D10EC"/>
    <w:rsid w:val="005D623D"/>
    <w:rsid w:val="005E0440"/>
    <w:rsid w:val="005E1A4B"/>
    <w:rsid w:val="005E1ABC"/>
    <w:rsid w:val="005E5AAE"/>
    <w:rsid w:val="005F0D3B"/>
    <w:rsid w:val="005F5D72"/>
    <w:rsid w:val="006147C0"/>
    <w:rsid w:val="00617AE7"/>
    <w:rsid w:val="006204DF"/>
    <w:rsid w:val="00635649"/>
    <w:rsid w:val="006421B2"/>
    <w:rsid w:val="00642F39"/>
    <w:rsid w:val="00644DCC"/>
    <w:rsid w:val="0066430F"/>
    <w:rsid w:val="0066771A"/>
    <w:rsid w:val="00684EBF"/>
    <w:rsid w:val="00697DBA"/>
    <w:rsid w:val="006B473E"/>
    <w:rsid w:val="006B4837"/>
    <w:rsid w:val="006C00B0"/>
    <w:rsid w:val="006C452E"/>
    <w:rsid w:val="006C72AC"/>
    <w:rsid w:val="006D2CC2"/>
    <w:rsid w:val="006D3C5C"/>
    <w:rsid w:val="006D5683"/>
    <w:rsid w:val="006E6294"/>
    <w:rsid w:val="006E72AD"/>
    <w:rsid w:val="006F5083"/>
    <w:rsid w:val="00702196"/>
    <w:rsid w:val="007027B6"/>
    <w:rsid w:val="00707582"/>
    <w:rsid w:val="00710DE8"/>
    <w:rsid w:val="0071465B"/>
    <w:rsid w:val="007257DD"/>
    <w:rsid w:val="00732161"/>
    <w:rsid w:val="0073403E"/>
    <w:rsid w:val="00734E78"/>
    <w:rsid w:val="00747E1F"/>
    <w:rsid w:val="00765E2A"/>
    <w:rsid w:val="00782BE8"/>
    <w:rsid w:val="00782CE4"/>
    <w:rsid w:val="007A1AC1"/>
    <w:rsid w:val="007A2989"/>
    <w:rsid w:val="007A5110"/>
    <w:rsid w:val="007A7440"/>
    <w:rsid w:val="007C2779"/>
    <w:rsid w:val="007D24C5"/>
    <w:rsid w:val="007D4319"/>
    <w:rsid w:val="007D611A"/>
    <w:rsid w:val="007E0112"/>
    <w:rsid w:val="007E704C"/>
    <w:rsid w:val="007E7C54"/>
    <w:rsid w:val="007F3130"/>
    <w:rsid w:val="0080427E"/>
    <w:rsid w:val="00804F1B"/>
    <w:rsid w:val="00812D56"/>
    <w:rsid w:val="0081363F"/>
    <w:rsid w:val="00824FDA"/>
    <w:rsid w:val="00832D8F"/>
    <w:rsid w:val="0083533D"/>
    <w:rsid w:val="00843134"/>
    <w:rsid w:val="008431DE"/>
    <w:rsid w:val="00845FFF"/>
    <w:rsid w:val="00851C33"/>
    <w:rsid w:val="00852187"/>
    <w:rsid w:val="00852DF5"/>
    <w:rsid w:val="0085559B"/>
    <w:rsid w:val="008616AC"/>
    <w:rsid w:val="00862471"/>
    <w:rsid w:val="0086512B"/>
    <w:rsid w:val="00873C18"/>
    <w:rsid w:val="00873DD2"/>
    <w:rsid w:val="00874090"/>
    <w:rsid w:val="00875A77"/>
    <w:rsid w:val="00885752"/>
    <w:rsid w:val="00894B44"/>
    <w:rsid w:val="008A4B90"/>
    <w:rsid w:val="008C6505"/>
    <w:rsid w:val="008C7E32"/>
    <w:rsid w:val="008D7A88"/>
    <w:rsid w:val="008F55A5"/>
    <w:rsid w:val="00914F43"/>
    <w:rsid w:val="009222A2"/>
    <w:rsid w:val="0092547C"/>
    <w:rsid w:val="0093502A"/>
    <w:rsid w:val="009426BE"/>
    <w:rsid w:val="00944D35"/>
    <w:rsid w:val="00950804"/>
    <w:rsid w:val="00954459"/>
    <w:rsid w:val="00960055"/>
    <w:rsid w:val="00971B68"/>
    <w:rsid w:val="00972F44"/>
    <w:rsid w:val="009731A3"/>
    <w:rsid w:val="009814D8"/>
    <w:rsid w:val="009830CB"/>
    <w:rsid w:val="00983C15"/>
    <w:rsid w:val="00984AAA"/>
    <w:rsid w:val="00994FAB"/>
    <w:rsid w:val="00996862"/>
    <w:rsid w:val="009A2613"/>
    <w:rsid w:val="009D0889"/>
    <w:rsid w:val="009E5D9B"/>
    <w:rsid w:val="00A01F6A"/>
    <w:rsid w:val="00A221C0"/>
    <w:rsid w:val="00A35377"/>
    <w:rsid w:val="00A37678"/>
    <w:rsid w:val="00A40FF9"/>
    <w:rsid w:val="00A53246"/>
    <w:rsid w:val="00A718EC"/>
    <w:rsid w:val="00A71EFF"/>
    <w:rsid w:val="00A73C86"/>
    <w:rsid w:val="00A76FD9"/>
    <w:rsid w:val="00A910BD"/>
    <w:rsid w:val="00AA5FE0"/>
    <w:rsid w:val="00AB0E48"/>
    <w:rsid w:val="00AB37CE"/>
    <w:rsid w:val="00AB6E5A"/>
    <w:rsid w:val="00AC27D5"/>
    <w:rsid w:val="00AC5557"/>
    <w:rsid w:val="00AF0FB9"/>
    <w:rsid w:val="00B022C0"/>
    <w:rsid w:val="00B05446"/>
    <w:rsid w:val="00B25A37"/>
    <w:rsid w:val="00B26A43"/>
    <w:rsid w:val="00B34B10"/>
    <w:rsid w:val="00B35225"/>
    <w:rsid w:val="00B46A15"/>
    <w:rsid w:val="00B46F19"/>
    <w:rsid w:val="00B60A81"/>
    <w:rsid w:val="00B672B5"/>
    <w:rsid w:val="00B70367"/>
    <w:rsid w:val="00B705C6"/>
    <w:rsid w:val="00B863DA"/>
    <w:rsid w:val="00B90E5B"/>
    <w:rsid w:val="00B927E7"/>
    <w:rsid w:val="00BA1B1A"/>
    <w:rsid w:val="00BA36C6"/>
    <w:rsid w:val="00BA5198"/>
    <w:rsid w:val="00BC207F"/>
    <w:rsid w:val="00BD3139"/>
    <w:rsid w:val="00BE1219"/>
    <w:rsid w:val="00BE5DE9"/>
    <w:rsid w:val="00BF5C9F"/>
    <w:rsid w:val="00BF6EBD"/>
    <w:rsid w:val="00C029AF"/>
    <w:rsid w:val="00C0463F"/>
    <w:rsid w:val="00C051A2"/>
    <w:rsid w:val="00C163B1"/>
    <w:rsid w:val="00C22F11"/>
    <w:rsid w:val="00C27784"/>
    <w:rsid w:val="00C36572"/>
    <w:rsid w:val="00C36BDB"/>
    <w:rsid w:val="00C406BC"/>
    <w:rsid w:val="00C416BE"/>
    <w:rsid w:val="00C43369"/>
    <w:rsid w:val="00C562B8"/>
    <w:rsid w:val="00C60328"/>
    <w:rsid w:val="00C76695"/>
    <w:rsid w:val="00C81C8A"/>
    <w:rsid w:val="00C82D88"/>
    <w:rsid w:val="00C929BF"/>
    <w:rsid w:val="00C95075"/>
    <w:rsid w:val="00CA5A8E"/>
    <w:rsid w:val="00CA790B"/>
    <w:rsid w:val="00CB3F5A"/>
    <w:rsid w:val="00CB522C"/>
    <w:rsid w:val="00CC26EC"/>
    <w:rsid w:val="00CD1BAC"/>
    <w:rsid w:val="00CF3A78"/>
    <w:rsid w:val="00CF56A3"/>
    <w:rsid w:val="00D027AD"/>
    <w:rsid w:val="00D10BAC"/>
    <w:rsid w:val="00D1654C"/>
    <w:rsid w:val="00D212CC"/>
    <w:rsid w:val="00D31C86"/>
    <w:rsid w:val="00D31E35"/>
    <w:rsid w:val="00D33090"/>
    <w:rsid w:val="00D3663D"/>
    <w:rsid w:val="00D4620C"/>
    <w:rsid w:val="00D526B5"/>
    <w:rsid w:val="00D627E3"/>
    <w:rsid w:val="00D63C17"/>
    <w:rsid w:val="00D64296"/>
    <w:rsid w:val="00D75376"/>
    <w:rsid w:val="00D76A95"/>
    <w:rsid w:val="00D92232"/>
    <w:rsid w:val="00D93D76"/>
    <w:rsid w:val="00DA34FD"/>
    <w:rsid w:val="00DC5066"/>
    <w:rsid w:val="00DE0A3A"/>
    <w:rsid w:val="00DF1D80"/>
    <w:rsid w:val="00DF6259"/>
    <w:rsid w:val="00DF656C"/>
    <w:rsid w:val="00DF7A40"/>
    <w:rsid w:val="00E07DF5"/>
    <w:rsid w:val="00E25D79"/>
    <w:rsid w:val="00E26C3C"/>
    <w:rsid w:val="00E34EC7"/>
    <w:rsid w:val="00E40BD7"/>
    <w:rsid w:val="00E41829"/>
    <w:rsid w:val="00E54A09"/>
    <w:rsid w:val="00E628C1"/>
    <w:rsid w:val="00E772E4"/>
    <w:rsid w:val="00E8327B"/>
    <w:rsid w:val="00E83F8F"/>
    <w:rsid w:val="00E9136C"/>
    <w:rsid w:val="00E92BEC"/>
    <w:rsid w:val="00E933D0"/>
    <w:rsid w:val="00E93DA8"/>
    <w:rsid w:val="00E96C0E"/>
    <w:rsid w:val="00EB2414"/>
    <w:rsid w:val="00EB4212"/>
    <w:rsid w:val="00EC11F0"/>
    <w:rsid w:val="00EC3452"/>
    <w:rsid w:val="00ED6165"/>
    <w:rsid w:val="00EE2DC1"/>
    <w:rsid w:val="00EE41CF"/>
    <w:rsid w:val="00EE4D4B"/>
    <w:rsid w:val="00F027A0"/>
    <w:rsid w:val="00F11492"/>
    <w:rsid w:val="00F17169"/>
    <w:rsid w:val="00F204DA"/>
    <w:rsid w:val="00F206CC"/>
    <w:rsid w:val="00F233A7"/>
    <w:rsid w:val="00F24FA1"/>
    <w:rsid w:val="00F33195"/>
    <w:rsid w:val="00F4521D"/>
    <w:rsid w:val="00F5391D"/>
    <w:rsid w:val="00F87E41"/>
    <w:rsid w:val="00F93ACE"/>
    <w:rsid w:val="00F9584D"/>
    <w:rsid w:val="00F97FD4"/>
    <w:rsid w:val="00FB6183"/>
    <w:rsid w:val="00FC6401"/>
    <w:rsid w:val="00FD7E30"/>
    <w:rsid w:val="00FE715C"/>
    <w:rsid w:val="00FF2323"/>
    <w:rsid w:val="00FF3854"/>
    <w:rsid w:val="0CEB1992"/>
    <w:rsid w:val="5D6A384C"/>
    <w:rsid w:val="65EF4426"/>
    <w:rsid w:val="7100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40FAE3F"/>
  <w15:docId w15:val="{C68F0907-D082-4A96-A206-D36045BF7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6">
    <w:name w:val="页眉 字符"/>
    <w:link w:val="a5"/>
    <w:uiPriority w:val="99"/>
    <w:qFormat/>
    <w:locked/>
    <w:rPr>
      <w:rFonts w:cs="Times New Roman"/>
      <w:sz w:val="18"/>
    </w:rPr>
  </w:style>
  <w:style w:type="character" w:customStyle="1" w:styleId="a4">
    <w:name w:val="页脚 字符"/>
    <w:link w:val="a3"/>
    <w:uiPriority w:val="99"/>
    <w:locked/>
    <w:rPr>
      <w:rFonts w:cs="Times New Roman"/>
      <w:sz w:val="18"/>
    </w:rPr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8</Pages>
  <Words>310</Words>
  <Characters>1772</Characters>
  <Application>Microsoft Office Word</Application>
  <DocSecurity>0</DocSecurity>
  <Lines>14</Lines>
  <Paragraphs>4</Paragraphs>
  <ScaleCrop>false</ScaleCrop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濮阳市华龙区XXX局</dc:title>
  <dc:creator>lenovo</dc:creator>
  <cp:lastModifiedBy>lxl</cp:lastModifiedBy>
  <cp:revision>41</cp:revision>
  <dcterms:created xsi:type="dcterms:W3CDTF">2017-10-31T03:18:00Z</dcterms:created>
  <dcterms:modified xsi:type="dcterms:W3CDTF">2018-10-31T02:57:00Z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2052-11.1.0.7849</vt:lpwstr>
  </property>
</Properties>
</file>